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D9A1" w14:textId="77777777" w:rsidR="008363BE" w:rsidRDefault="008363BE">
      <w:pPr>
        <w:jc w:val="center"/>
        <w:rPr>
          <w:sz w:val="24"/>
        </w:rPr>
      </w:pPr>
    </w:p>
    <w:p w14:paraId="4C45A0F2" w14:textId="77777777" w:rsidR="008363BE" w:rsidRDefault="008363BE">
      <w:pPr>
        <w:rPr>
          <w:sz w:val="24"/>
        </w:rPr>
      </w:pPr>
    </w:p>
    <w:p w14:paraId="263C4B3E" w14:textId="77777777" w:rsidR="008363BE" w:rsidRDefault="008363BE">
      <w:pPr>
        <w:jc w:val="center"/>
        <w:rPr>
          <w:sz w:val="24"/>
        </w:rPr>
      </w:pPr>
      <w:r>
        <w:rPr>
          <w:sz w:val="24"/>
        </w:rPr>
        <w:t xml:space="preserve">AUTHORIZATION TO AUDIOTAPE AND VIDEOTAPE </w:t>
      </w:r>
    </w:p>
    <w:p w14:paraId="721F4F81" w14:textId="77777777" w:rsidR="008363BE" w:rsidRDefault="008363BE">
      <w:pPr>
        <w:rPr>
          <w:sz w:val="24"/>
        </w:rPr>
      </w:pPr>
    </w:p>
    <w:p w14:paraId="3639FABB" w14:textId="77777777" w:rsidR="008363BE" w:rsidRDefault="008363BE"/>
    <w:p w14:paraId="28424DA9" w14:textId="77777777" w:rsidR="005164A0" w:rsidRDefault="008363BE">
      <w:pPr>
        <w:pStyle w:val="BodyText"/>
        <w:ind w:firstLine="720"/>
      </w:pPr>
      <w:r>
        <w:t xml:space="preserve">I, </w:t>
      </w:r>
      <w:r w:rsidRPr="00C72C0C">
        <w:rPr>
          <w:highlight w:val="yellow"/>
        </w:rPr>
        <w:t>____________________________</w:t>
      </w:r>
      <w:r>
        <w:t xml:space="preserve"> authorize </w:t>
      </w:r>
      <w:r w:rsidR="005164A0">
        <w:t xml:space="preserve">video </w:t>
      </w:r>
      <w:r>
        <w:t xml:space="preserve">recording </w:t>
      </w:r>
      <w:r w:rsidR="005164A0">
        <w:t>of</w:t>
      </w:r>
      <w:r>
        <w:t xml:space="preserve"> my evaluation and treatment </w:t>
      </w:r>
      <w:r w:rsidR="005164A0">
        <w:t xml:space="preserve">sessions with </w:t>
      </w:r>
      <w:r w:rsidR="005164A0" w:rsidRPr="005164A0">
        <w:rPr>
          <w:highlight w:val="yellow"/>
        </w:rPr>
        <w:t>YOUR NAME</w:t>
      </w:r>
      <w:r>
        <w:t xml:space="preserve">. </w:t>
      </w:r>
      <w:r w:rsidR="00A262D1">
        <w:t xml:space="preserve"> </w:t>
      </w:r>
    </w:p>
    <w:p w14:paraId="22AC72F0" w14:textId="77777777" w:rsidR="005164A0" w:rsidRDefault="005164A0">
      <w:pPr>
        <w:pStyle w:val="BodyText"/>
        <w:ind w:firstLine="720"/>
      </w:pPr>
    </w:p>
    <w:p w14:paraId="29358C1E" w14:textId="12AA19CC" w:rsidR="005164A0" w:rsidRDefault="008363BE">
      <w:pPr>
        <w:pStyle w:val="BodyText"/>
        <w:ind w:firstLine="720"/>
      </w:pPr>
      <w:r>
        <w:t xml:space="preserve">It has been explained to me </w:t>
      </w:r>
      <w:r w:rsidR="005164A0">
        <w:t>th</w:t>
      </w:r>
      <w:r w:rsidR="00A139B8">
        <w:t>at my treatment video</w:t>
      </w:r>
      <w:r w:rsidR="006D71B9">
        <w:t xml:space="preserve"> recordings</w:t>
      </w:r>
      <w:r>
        <w:t xml:space="preserve"> will be viewed or heard by </w:t>
      </w:r>
      <w:r w:rsidR="006D71B9">
        <w:t>a consultant</w:t>
      </w:r>
      <w:r w:rsidR="00C72C0C">
        <w:t>,</w:t>
      </w:r>
      <w:r w:rsidR="005164A0">
        <w:t xml:space="preserve"> Dr. Sandy Capaldi,</w:t>
      </w:r>
      <w:r w:rsidR="006D71B9">
        <w:t xml:space="preserve"> at </w:t>
      </w:r>
      <w:r w:rsidR="006D71B9" w:rsidRPr="005164A0">
        <w:t>the Center for the Treatment and Study of Anxiety at University of Pennsylvania</w:t>
      </w:r>
      <w:r w:rsidR="005164A0">
        <w:t>, and by members of Dr. Capaldi’s consultation group</w:t>
      </w:r>
      <w:r>
        <w:t xml:space="preserve"> for purposes of clinical </w:t>
      </w:r>
      <w:r w:rsidR="006D71B9">
        <w:t>consultation</w:t>
      </w:r>
      <w:r>
        <w:t xml:space="preserve">. </w:t>
      </w:r>
      <w:r w:rsidR="005164A0">
        <w:t xml:space="preserve">All members of the consultation group are mental health professionals who adhere to the same privacy, confidentiality, and HIPAA guidelines. </w:t>
      </w:r>
    </w:p>
    <w:p w14:paraId="58FE9E93" w14:textId="77777777" w:rsidR="005164A0" w:rsidRDefault="005164A0">
      <w:pPr>
        <w:pStyle w:val="BodyText"/>
        <w:ind w:firstLine="720"/>
      </w:pPr>
    </w:p>
    <w:p w14:paraId="50D651BB" w14:textId="58662198" w:rsidR="008363BE" w:rsidRDefault="006D71B9">
      <w:pPr>
        <w:pStyle w:val="BodyText"/>
        <w:ind w:firstLine="720"/>
        <w:rPr>
          <w:color w:val="000000"/>
        </w:rPr>
      </w:pPr>
      <w:r>
        <w:t xml:space="preserve">My treatment video recordings will be </w:t>
      </w:r>
      <w:r w:rsidR="005164A0">
        <w:t xml:space="preserve">saved </w:t>
      </w:r>
      <w:r w:rsidR="005164A0" w:rsidRPr="005164A0">
        <w:rPr>
          <w:highlight w:val="yellow"/>
        </w:rPr>
        <w:t>in an encrypted folder that is password protected. V</w:t>
      </w:r>
      <w:r w:rsidR="009F58C4" w:rsidRPr="00C72C0C">
        <w:rPr>
          <w:highlight w:val="yellow"/>
        </w:rPr>
        <w:t xml:space="preserve">ideo recordings will be deleted from </w:t>
      </w:r>
      <w:r w:rsidR="005164A0">
        <w:rPr>
          <w:highlight w:val="yellow"/>
        </w:rPr>
        <w:t>the folder when treatment terminates.</w:t>
      </w:r>
    </w:p>
    <w:p w14:paraId="490A4C2C" w14:textId="77777777" w:rsidR="008363BE" w:rsidRDefault="008363BE">
      <w:pPr>
        <w:pStyle w:val="BodyText"/>
        <w:rPr>
          <w:color w:val="000000"/>
        </w:rPr>
      </w:pPr>
    </w:p>
    <w:p w14:paraId="2B191AA3" w14:textId="3005E504" w:rsidR="008363BE" w:rsidRDefault="008363BE">
      <w:pPr>
        <w:pStyle w:val="BodyText"/>
        <w:rPr>
          <w:color w:val="000000"/>
        </w:rPr>
      </w:pPr>
      <w:r>
        <w:rPr>
          <w:color w:val="000000"/>
        </w:rPr>
        <w:tab/>
        <w:t xml:space="preserve">It has been explained to me that </w:t>
      </w:r>
      <w:r w:rsidR="006D71B9">
        <w:rPr>
          <w:color w:val="000000"/>
        </w:rPr>
        <w:t>my therapist</w:t>
      </w:r>
      <w:r w:rsidR="00A262D1">
        <w:rPr>
          <w:color w:val="000000"/>
        </w:rPr>
        <w:t xml:space="preserve"> </w:t>
      </w:r>
      <w:r>
        <w:rPr>
          <w:color w:val="000000"/>
        </w:rPr>
        <w:t xml:space="preserve">may not refuse to treat me if I refuse to sign authorization. </w:t>
      </w:r>
    </w:p>
    <w:p w14:paraId="7D1FB335" w14:textId="77777777" w:rsidR="008363BE" w:rsidRDefault="008363BE">
      <w:pPr>
        <w:pStyle w:val="BodyText"/>
        <w:rPr>
          <w:color w:val="000000"/>
        </w:rPr>
      </w:pPr>
      <w:r>
        <w:rPr>
          <w:color w:val="000000"/>
        </w:rPr>
        <w:tab/>
      </w:r>
    </w:p>
    <w:p w14:paraId="3D59EB65" w14:textId="165C08BD" w:rsidR="008363BE" w:rsidRDefault="008363BE" w:rsidP="005164A0">
      <w:pPr>
        <w:pStyle w:val="BodyText"/>
        <w:rPr>
          <w:color w:val="000000"/>
        </w:rPr>
      </w:pPr>
      <w:r>
        <w:rPr>
          <w:color w:val="000000"/>
        </w:rPr>
        <w:tab/>
        <w:t xml:space="preserve">It has been explained to me that I may revoke this authorization at any time, in writing, and that following such revocation no further video </w:t>
      </w:r>
      <w:r w:rsidR="005164A0">
        <w:rPr>
          <w:color w:val="000000"/>
        </w:rPr>
        <w:t>recording</w:t>
      </w:r>
      <w:r>
        <w:rPr>
          <w:color w:val="000000"/>
        </w:rPr>
        <w:t xml:space="preserve"> of my treatment </w:t>
      </w:r>
      <w:r w:rsidR="005164A0">
        <w:rPr>
          <w:color w:val="000000"/>
        </w:rPr>
        <w:t>will occur</w:t>
      </w:r>
      <w:r>
        <w:rPr>
          <w:color w:val="000000"/>
        </w:rPr>
        <w:t xml:space="preserve">. </w:t>
      </w:r>
    </w:p>
    <w:p w14:paraId="3DA8590F" w14:textId="77777777" w:rsidR="008363BE" w:rsidRDefault="008363BE">
      <w:pPr>
        <w:spacing w:before="180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This authorization will expire in twelve (12) months from the date of execution. </w:t>
      </w:r>
    </w:p>
    <w:p w14:paraId="7E6D6658" w14:textId="77777777" w:rsidR="008363BE" w:rsidRPr="00B0439E" w:rsidRDefault="008363BE">
      <w:pPr>
        <w:spacing w:before="180"/>
        <w:ind w:firstLine="720"/>
        <w:rPr>
          <w:b/>
          <w:i/>
          <w:color w:val="000000"/>
          <w:sz w:val="24"/>
        </w:rPr>
      </w:pPr>
      <w:r w:rsidRPr="00B0439E">
        <w:rPr>
          <w:b/>
          <w:i/>
          <w:color w:val="000000"/>
          <w:sz w:val="24"/>
        </w:rPr>
        <w:t xml:space="preserve">I hereby release my therapist and </w:t>
      </w:r>
      <w:r w:rsidR="006D71B9">
        <w:rPr>
          <w:b/>
          <w:i/>
          <w:color w:val="000000"/>
          <w:sz w:val="24"/>
        </w:rPr>
        <w:t xml:space="preserve">his/her consultant </w:t>
      </w:r>
      <w:r w:rsidRPr="00B0439E">
        <w:rPr>
          <w:b/>
          <w:i/>
          <w:color w:val="000000"/>
          <w:sz w:val="24"/>
        </w:rPr>
        <w:t xml:space="preserve">from any claims and any liability arising in connection with use of my treatment videotapes or audiotapes: 1) as part of standard treatment and </w:t>
      </w:r>
      <w:r w:rsidR="006D71B9">
        <w:rPr>
          <w:b/>
          <w:i/>
          <w:color w:val="000000"/>
          <w:sz w:val="24"/>
        </w:rPr>
        <w:t>consultation</w:t>
      </w:r>
      <w:r w:rsidRPr="00B0439E">
        <w:rPr>
          <w:b/>
          <w:i/>
          <w:color w:val="000000"/>
          <w:sz w:val="24"/>
        </w:rPr>
        <w:t xml:space="preserve"> procedures; and 2) for the additional purposes I have authorized above.</w:t>
      </w:r>
    </w:p>
    <w:p w14:paraId="45FC2C43" w14:textId="77777777" w:rsidR="008363BE" w:rsidRDefault="008363BE">
      <w:pPr>
        <w:spacing w:before="180"/>
        <w:rPr>
          <w:color w:val="000000"/>
          <w:sz w:val="24"/>
        </w:rPr>
      </w:pPr>
      <w:r>
        <w:rPr>
          <w:color w:val="000000"/>
          <w:sz w:val="24"/>
        </w:rPr>
        <w:tab/>
        <w:t>I give this authorization voluntarily and with full understanding of its nature.</w:t>
      </w:r>
    </w:p>
    <w:p w14:paraId="763AEE90" w14:textId="77777777" w:rsidR="008363BE" w:rsidRDefault="008363BE">
      <w:pPr>
        <w:spacing w:before="180"/>
        <w:rPr>
          <w:color w:val="000000"/>
          <w:sz w:val="24"/>
        </w:rPr>
      </w:pPr>
    </w:p>
    <w:p w14:paraId="4DDEFD8D" w14:textId="77777777" w:rsidR="008363BE" w:rsidRDefault="008363BE">
      <w:pPr>
        <w:spacing w:before="180"/>
        <w:rPr>
          <w:color w:val="000000"/>
          <w:sz w:val="24"/>
        </w:rPr>
      </w:pPr>
    </w:p>
    <w:p w14:paraId="7EB1F225" w14:textId="77777777" w:rsidR="008363BE" w:rsidRDefault="008363BE">
      <w:pPr>
        <w:ind w:left="5040" w:hanging="5040"/>
        <w:rPr>
          <w:sz w:val="24"/>
        </w:rPr>
      </w:pPr>
      <w:r>
        <w:rPr>
          <w:sz w:val="24"/>
        </w:rPr>
        <w:t>_____________________________________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14:paraId="0BA3732D" w14:textId="77777777" w:rsidR="008363BE" w:rsidRDefault="008363BE">
      <w:pPr>
        <w:ind w:left="5040" w:hanging="5040"/>
        <w:rPr>
          <w:sz w:val="24"/>
        </w:rPr>
      </w:pPr>
      <w:r>
        <w:rPr>
          <w:sz w:val="24"/>
        </w:rPr>
        <w:t xml:space="preserve">Signature of Patient 14 years or older </w:t>
      </w:r>
      <w:r>
        <w:rPr>
          <w:sz w:val="24"/>
        </w:rPr>
        <w:tab/>
      </w:r>
      <w:r>
        <w:rPr>
          <w:sz w:val="24"/>
        </w:rPr>
        <w:tab/>
        <w:t>Date</w:t>
      </w:r>
    </w:p>
    <w:p w14:paraId="18863109" w14:textId="77777777" w:rsidR="008363BE" w:rsidRPr="006D71B9" w:rsidRDefault="008363BE" w:rsidP="006D71B9">
      <w:pPr>
        <w:ind w:left="5040" w:hanging="5040"/>
        <w:rPr>
          <w:sz w:val="24"/>
        </w:rPr>
      </w:pPr>
      <w:r>
        <w:rPr>
          <w:sz w:val="24"/>
        </w:rPr>
        <w:t>or Personal Representative</w:t>
      </w:r>
    </w:p>
    <w:p w14:paraId="6F13D5C6" w14:textId="77777777" w:rsidR="008363BE" w:rsidRDefault="008363BE">
      <w:pPr>
        <w:rPr>
          <w:sz w:val="24"/>
        </w:rPr>
      </w:pPr>
    </w:p>
    <w:p w14:paraId="66FCECE9" w14:textId="77777777" w:rsidR="008363BE" w:rsidRDefault="008363BE">
      <w:pPr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 w:rsidR="006D71B9">
        <w:rPr>
          <w:sz w:val="24"/>
        </w:rPr>
        <w:tab/>
      </w:r>
      <w:r>
        <w:rPr>
          <w:sz w:val="24"/>
        </w:rPr>
        <w:t>_________________________</w:t>
      </w:r>
    </w:p>
    <w:p w14:paraId="10199AB6" w14:textId="77777777" w:rsidR="008363BE" w:rsidRDefault="006D71B9">
      <w:pPr>
        <w:rPr>
          <w:sz w:val="24"/>
        </w:rPr>
      </w:pPr>
      <w:r>
        <w:rPr>
          <w:sz w:val="24"/>
        </w:rPr>
        <w:t>Signature</w:t>
      </w:r>
      <w:r w:rsidR="008363BE">
        <w:rPr>
          <w:sz w:val="24"/>
        </w:rPr>
        <w:t xml:space="preserve"> of staff member obtaining consent</w:t>
      </w:r>
      <w:r w:rsidR="008363BE">
        <w:rPr>
          <w:sz w:val="24"/>
        </w:rPr>
        <w:tab/>
      </w:r>
      <w:r w:rsidR="008363BE">
        <w:rPr>
          <w:sz w:val="24"/>
        </w:rPr>
        <w:tab/>
      </w:r>
      <w:r>
        <w:rPr>
          <w:sz w:val="24"/>
        </w:rPr>
        <w:tab/>
      </w:r>
      <w:r w:rsidR="008363BE">
        <w:rPr>
          <w:sz w:val="24"/>
        </w:rPr>
        <w:t>Date</w:t>
      </w:r>
    </w:p>
    <w:p w14:paraId="4150F974" w14:textId="77777777" w:rsidR="008363BE" w:rsidRDefault="008363BE">
      <w:pPr>
        <w:rPr>
          <w:sz w:val="24"/>
        </w:rPr>
      </w:pPr>
    </w:p>
    <w:sectPr w:rsidR="008363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48AE"/>
    <w:multiLevelType w:val="hybridMultilevel"/>
    <w:tmpl w:val="F056D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F5F0B"/>
    <w:multiLevelType w:val="hybridMultilevel"/>
    <w:tmpl w:val="A04E5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E749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D1"/>
    <w:rsid w:val="005164A0"/>
    <w:rsid w:val="006D71B9"/>
    <w:rsid w:val="008363BE"/>
    <w:rsid w:val="009F58C4"/>
    <w:rsid w:val="00A139B8"/>
    <w:rsid w:val="00A262D1"/>
    <w:rsid w:val="00B0439E"/>
    <w:rsid w:val="00C7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744FD"/>
  <w15:chartTrackingRefBased/>
  <w15:docId w15:val="{49250A86-F8E0-45E7-94E1-D8B31BBF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i/>
      <w:sz w:val="44"/>
    </w:rPr>
  </w:style>
  <w:style w:type="paragraph" w:styleId="BodyText">
    <w:name w:val="Body Text"/>
    <w:basedOn w:val="Normal"/>
    <w:rPr>
      <w:sz w:val="24"/>
    </w:rPr>
  </w:style>
  <w:style w:type="paragraph" w:styleId="Subtitle">
    <w:name w:val="Subtitle"/>
    <w:basedOn w:val="Normal"/>
    <w:qFormat/>
    <w:pPr>
      <w:tabs>
        <w:tab w:val="left" w:pos="7290"/>
      </w:tabs>
      <w:jc w:val="center"/>
    </w:pPr>
    <w:rPr>
      <w:b/>
      <w:i/>
      <w:sz w:val="44"/>
    </w:rPr>
  </w:style>
  <w:style w:type="paragraph" w:styleId="BodyTextIndent">
    <w:name w:val="Body Text Indent"/>
    <w:basedOn w:val="Normal"/>
    <w:pPr>
      <w:ind w:left="5040" w:hanging="5040"/>
    </w:pPr>
    <w:rPr>
      <w:sz w:val="24"/>
      <w:szCs w:val="24"/>
    </w:rPr>
  </w:style>
  <w:style w:type="paragraph" w:styleId="BodyTextIndent2">
    <w:name w:val="Body Text Indent 2"/>
    <w:basedOn w:val="Normal"/>
    <w:pPr>
      <w:ind w:left="1440" w:hanging="10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MCP HAHNEMANN UNIVERSITY</vt:lpstr>
    </vt:vector>
  </TitlesOfParts>
  <Company>CTSA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MCP HAHNEMANN UNIVERSITY</dc:title>
  <dc:subject/>
  <dc:creator>David F. Tolin</dc:creator>
  <cp:keywords/>
  <cp:lastModifiedBy>Capaldi, Sandra</cp:lastModifiedBy>
  <cp:revision>2</cp:revision>
  <cp:lastPrinted>2004-09-09T15:46:00Z</cp:lastPrinted>
  <dcterms:created xsi:type="dcterms:W3CDTF">2021-10-15T22:09:00Z</dcterms:created>
  <dcterms:modified xsi:type="dcterms:W3CDTF">2021-10-15T22:09:00Z</dcterms:modified>
</cp:coreProperties>
</file>